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E8" w:rsidRPr="007D1DF5" w:rsidRDefault="00D80A7E" w:rsidP="008A32DF">
      <w:pPr>
        <w:spacing w:after="0" w:line="240" w:lineRule="auto"/>
        <w:jc w:val="center"/>
        <w:outlineLvl w:val="0"/>
        <w:rPr>
          <w:rFonts w:ascii="Times New Roman" w:eastAsia="Times New Roman" w:hAnsi="Times New Roman" w:cs="Times New Roman"/>
          <w:b/>
          <w:bCs/>
          <w:sz w:val="24"/>
          <w:szCs w:val="36"/>
        </w:rPr>
      </w:pPr>
      <w:r w:rsidRPr="007D1DF5">
        <w:rPr>
          <w:rFonts w:ascii="Times New Roman" w:hAnsi="Times New Roman"/>
          <w:noProof/>
          <w:szCs w:val="24"/>
        </w:rPr>
        <mc:AlternateContent>
          <mc:Choice Requires="wps">
            <w:drawing>
              <wp:anchor distT="0" distB="0" distL="114300" distR="114300" simplePos="0" relativeHeight="251660288" behindDoc="0" locked="0" layoutInCell="1" allowOverlap="1" wp14:anchorId="73F531B1" wp14:editId="208040A0">
                <wp:simplePos x="0" y="0"/>
                <wp:positionH relativeFrom="column">
                  <wp:posOffset>2819400</wp:posOffset>
                </wp:positionH>
                <wp:positionV relativeFrom="paragraph">
                  <wp:posOffset>-885825</wp:posOffset>
                </wp:positionV>
                <wp:extent cx="3581400" cy="695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581400" cy="695325"/>
                        </a:xfrm>
                        <a:prstGeom prst="rect">
                          <a:avLst/>
                        </a:prstGeom>
                        <a:solidFill>
                          <a:srgbClr val="EA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E7" w:rsidRDefault="00894BE7" w:rsidP="00894BE7">
                            <w:pPr>
                              <w:rPr>
                                <w:b/>
                                <w:color w:val="FFFFFF" w:themeColor="background1"/>
                                <w:sz w:val="52"/>
                              </w:rPr>
                            </w:pPr>
                            <w:r>
                              <w:rPr>
                                <w:b/>
                                <w:color w:val="FFFFFF" w:themeColor="background1"/>
                                <w:sz w:val="44"/>
                              </w:rPr>
                              <w:t xml:space="preserve">    </w:t>
                            </w:r>
                            <w:r w:rsidRPr="00DA2FA7">
                              <w:rPr>
                                <w:b/>
                                <w:color w:val="FFFFFF" w:themeColor="background1"/>
                                <w:sz w:val="56"/>
                              </w:rPr>
                              <w:t>School of Social Work</w:t>
                            </w:r>
                          </w:p>
                          <w:p w:rsidR="001F661D" w:rsidRPr="001F661D" w:rsidRDefault="001F661D" w:rsidP="00894BE7">
                            <w:pPr>
                              <w:rPr>
                                <w:b/>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69.75pt;width:282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" fillcolor="#ea0000" stroked="f" strokeweight=".5pt">
                <v:textbox>
                  <w:txbxContent>
                    <w:p w:rsidR="00894BE7" w:rsidRDefault="00894BE7" w:rsidP="00894BE7">
                      <w:pPr>
                        <w:rPr>
                          <w:b/>
                          <w:color w:val="FFFFFF" w:themeColor="background1"/>
                          <w:sz w:val="52"/>
                        </w:rPr>
                      </w:pPr>
                      <w:r>
                        <w:rPr>
                          <w:b/>
                          <w:color w:val="FFFFFF" w:themeColor="background1"/>
                          <w:sz w:val="44"/>
                        </w:rPr>
                        <w:t xml:space="preserve">    </w:t>
                      </w:r>
                      <w:r w:rsidRPr="00DA2FA7">
                        <w:rPr>
                          <w:b/>
                          <w:color w:val="FFFFFF" w:themeColor="background1"/>
                          <w:sz w:val="56"/>
                        </w:rPr>
                        <w:t>School of Social Work</w:t>
                      </w:r>
                    </w:p>
                    <w:p w:rsidR="001F661D" w:rsidRPr="001F661D" w:rsidRDefault="001F661D" w:rsidP="00894BE7">
                      <w:pPr>
                        <w:rPr>
                          <w:b/>
                          <w:color w:val="FFFFFF" w:themeColor="background1"/>
                          <w:sz w:val="32"/>
                        </w:rPr>
                      </w:pPr>
                    </w:p>
                  </w:txbxContent>
                </v:textbox>
              </v:shape>
            </w:pict>
          </mc:Fallback>
        </mc:AlternateContent>
      </w:r>
      <w:r w:rsidRPr="007D1DF5">
        <w:rPr>
          <w:rFonts w:ascii="Times New Roman" w:hAnsi="Times New Roman"/>
          <w:noProof/>
          <w:szCs w:val="24"/>
        </w:rPr>
        <w:drawing>
          <wp:anchor distT="0" distB="0" distL="114300" distR="114300" simplePos="0" relativeHeight="251659264" behindDoc="1" locked="0" layoutInCell="1" allowOverlap="1" wp14:anchorId="12FAE576" wp14:editId="3E418E19">
            <wp:simplePos x="0" y="0"/>
            <wp:positionH relativeFrom="column">
              <wp:posOffset>-219075</wp:posOffset>
            </wp:positionH>
            <wp:positionV relativeFrom="paragraph">
              <wp:posOffset>22860</wp:posOffset>
            </wp:positionV>
            <wp:extent cx="6705600" cy="904875"/>
            <wp:effectExtent l="0" t="0" r="0" b="9525"/>
            <wp:wrapTight wrapText="bothSides">
              <wp:wrapPolygon edited="0">
                <wp:start x="0" y="0"/>
                <wp:lineTo x="0" y="21373"/>
                <wp:lineTo x="21539" y="21373"/>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6339" t="29000"/>
                    <a:stretch/>
                  </pic:blipFill>
                  <pic:spPr bwMode="auto">
                    <a:xfrm>
                      <a:off x="0" y="0"/>
                      <a:ext cx="67056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624">
        <w:rPr>
          <w:rFonts w:ascii="Times New Roman" w:hAnsi="Times New Roman"/>
          <w:noProof/>
          <w:szCs w:val="24"/>
        </w:rPr>
        <mc:AlternateContent>
          <mc:Choice Requires="wps">
            <w:drawing>
              <wp:anchor distT="0" distB="0" distL="114300" distR="114300" simplePos="0" relativeHeight="251665408" behindDoc="0" locked="0" layoutInCell="1" allowOverlap="1" wp14:anchorId="03BD604E" wp14:editId="13245366">
                <wp:simplePos x="0" y="0"/>
                <wp:positionH relativeFrom="column">
                  <wp:posOffset>-219075</wp:posOffset>
                </wp:positionH>
                <wp:positionV relativeFrom="paragraph">
                  <wp:posOffset>-933450</wp:posOffset>
                </wp:positionV>
                <wp:extent cx="3086100" cy="7429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0861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4F7" w:rsidRDefault="003E54F7">
                            <w:r w:rsidRPr="003E54F7">
                              <w:rPr>
                                <w:noProof/>
                              </w:rPr>
                              <w:drawing>
                                <wp:inline distT="0" distB="0" distL="0" distR="0" wp14:anchorId="52E7E82F" wp14:editId="25C3244C">
                                  <wp:extent cx="2943225" cy="695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695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7.25pt;margin-top:-73.5pt;width:243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" filled="f" stroked="f" strokeweight=".5pt">
                <v:textbox>
                  <w:txbxContent>
                    <w:p w:rsidR="003E54F7" w:rsidRDefault="003E54F7">
                      <w:r w:rsidRPr="003E54F7">
                        <w:rPr>
                          <w:noProof/>
                        </w:rPr>
                        <w:drawing>
                          <wp:inline distT="0" distB="0" distL="0" distR="0" wp14:anchorId="52E7E82F" wp14:editId="25C3244C">
                            <wp:extent cx="2943225" cy="695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95325"/>
                                    </a:xfrm>
                                    <a:prstGeom prst="rect">
                                      <a:avLst/>
                                    </a:prstGeom>
                                    <a:noFill/>
                                    <a:ln>
                                      <a:noFill/>
                                    </a:ln>
                                  </pic:spPr>
                                </pic:pic>
                              </a:graphicData>
                            </a:graphic>
                          </wp:inline>
                        </w:drawing>
                      </w:r>
                    </w:p>
                  </w:txbxContent>
                </v:textbox>
              </v:shape>
            </w:pict>
          </mc:Fallback>
        </mc:AlternateContent>
      </w:r>
      <w:r w:rsidR="00C45FCF" w:rsidRPr="007D1DF5">
        <w:rPr>
          <w:rFonts w:ascii="Times New Roman" w:eastAsia="Times New Roman" w:hAnsi="Times New Roman" w:cs="Times New Roman"/>
          <w:b/>
          <w:bCs/>
          <w:kern w:val="36"/>
          <w:sz w:val="36"/>
          <w:szCs w:val="48"/>
        </w:rPr>
        <w:t xml:space="preserve"> </w:t>
      </w:r>
      <w:r w:rsidR="00A53AA1">
        <w:rPr>
          <w:rFonts w:ascii="Times New Roman" w:eastAsia="Times New Roman" w:hAnsi="Times New Roman" w:cs="Times New Roman"/>
          <w:b/>
          <w:bCs/>
          <w:kern w:val="36"/>
          <w:sz w:val="36"/>
          <w:szCs w:val="48"/>
        </w:rPr>
        <w:t xml:space="preserve">BSW Direct Entry </w:t>
      </w:r>
      <w:r w:rsidR="00D7264C" w:rsidRPr="007D1DF5">
        <w:rPr>
          <w:rFonts w:ascii="Times New Roman" w:eastAsia="Times New Roman" w:hAnsi="Times New Roman" w:cs="Times New Roman"/>
          <w:b/>
          <w:bCs/>
          <w:kern w:val="36"/>
          <w:sz w:val="36"/>
          <w:szCs w:val="48"/>
        </w:rPr>
        <w:t>Undergraduate Program</w:t>
      </w:r>
      <w:bookmarkStart w:id="0" w:name="program"/>
      <w:bookmarkEnd w:id="0"/>
    </w:p>
    <w:p w:rsidR="00B836C4" w:rsidRPr="00002A37" w:rsidRDefault="00F00538" w:rsidP="00F00538">
      <w:pPr>
        <w:spacing w:after="0" w:line="240" w:lineRule="auto"/>
        <w:jc w:val="center"/>
        <w:outlineLvl w:val="1"/>
        <w:rPr>
          <w:rFonts w:ascii="Times New Roman" w:eastAsia="Times New Roman" w:hAnsi="Times New Roman" w:cs="Times New Roman"/>
          <w:b/>
          <w:bCs/>
          <w:sz w:val="36"/>
          <w:szCs w:val="20"/>
        </w:rPr>
      </w:pPr>
      <w:r w:rsidRPr="00002A37">
        <w:rPr>
          <w:rFonts w:ascii="Times New Roman" w:eastAsia="Times New Roman" w:hAnsi="Times New Roman" w:cs="Times New Roman"/>
          <w:b/>
          <w:bCs/>
          <w:sz w:val="36"/>
          <w:szCs w:val="20"/>
        </w:rPr>
        <w:t>External Applicants</w:t>
      </w:r>
    </w:p>
    <w:p w:rsidR="00F00538" w:rsidRPr="00002A37" w:rsidRDefault="00F00538" w:rsidP="00C87CB5">
      <w:pPr>
        <w:spacing w:after="0" w:line="240" w:lineRule="auto"/>
        <w:jc w:val="both"/>
        <w:outlineLvl w:val="1"/>
        <w:rPr>
          <w:rFonts w:ascii="Times New Roman" w:eastAsia="Times New Roman" w:hAnsi="Times New Roman" w:cs="Times New Roman"/>
          <w:b/>
          <w:bCs/>
          <w:szCs w:val="20"/>
        </w:rPr>
      </w:pPr>
    </w:p>
    <w:p w:rsidR="00F00538" w:rsidRPr="00F00538" w:rsidRDefault="00F00538" w:rsidP="00F00538">
      <w:pPr>
        <w:spacing w:after="0" w:line="240" w:lineRule="auto"/>
        <w:outlineLvl w:val="0"/>
        <w:rPr>
          <w:rFonts w:ascii="Times New Roman" w:eastAsia="Times New Roman" w:hAnsi="Times New Roman" w:cs="Times New Roman"/>
          <w:b/>
          <w:bCs/>
          <w:sz w:val="28"/>
          <w:szCs w:val="24"/>
        </w:rPr>
      </w:pPr>
      <w:r w:rsidRPr="00F00538">
        <w:rPr>
          <w:rFonts w:ascii="Times New Roman" w:eastAsia="Times New Roman" w:hAnsi="Times New Roman" w:cs="Times New Roman"/>
          <w:b/>
          <w:bCs/>
          <w:kern w:val="36"/>
          <w:sz w:val="28"/>
          <w:szCs w:val="24"/>
        </w:rPr>
        <w:t>High School Applicants</w:t>
      </w:r>
      <w:r w:rsidR="00002A37">
        <w:rPr>
          <w:rFonts w:ascii="Times New Roman" w:eastAsia="Times New Roman" w:hAnsi="Times New Roman" w:cs="Times New Roman"/>
          <w:b/>
          <w:bCs/>
          <w:kern w:val="36"/>
          <w:sz w:val="28"/>
          <w:szCs w:val="24"/>
        </w:rPr>
        <w:t>:</w:t>
      </w:r>
    </w:p>
    <w:p w:rsidR="00F00538" w:rsidRDefault="00F00538" w:rsidP="00F00538">
      <w:pPr>
        <w:pStyle w:val="ListParagraph"/>
        <w:numPr>
          <w:ilvl w:val="0"/>
          <w:numId w:val="25"/>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 entry stream allows students from high school to enter the first year of the BSW </w:t>
      </w:r>
      <w:proofErr w:type="spellStart"/>
      <w:r>
        <w:rPr>
          <w:rFonts w:ascii="Times New Roman" w:eastAsia="Times New Roman" w:hAnsi="Times New Roman" w:cs="Times New Roman"/>
          <w:sz w:val="24"/>
          <w:szCs w:val="24"/>
        </w:rPr>
        <w:t>Honours</w:t>
      </w:r>
      <w:proofErr w:type="spellEnd"/>
      <w:r>
        <w:rPr>
          <w:rFonts w:ascii="Times New Roman" w:eastAsia="Times New Roman" w:hAnsi="Times New Roman" w:cs="Times New Roman"/>
          <w:sz w:val="24"/>
          <w:szCs w:val="24"/>
        </w:rPr>
        <w:t xml:space="preserve"> program. </w:t>
      </w:r>
    </w:p>
    <w:p w:rsidR="00F00538" w:rsidRDefault="00F00538" w:rsidP="00F00538">
      <w:pPr>
        <w:pStyle w:val="ListParagraph"/>
        <w:numPr>
          <w:ilvl w:val="0"/>
          <w:numId w:val="25"/>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year courses concentrate on social sciences, humanities and natural science courses, as well as an introductory level social work course.</w:t>
      </w:r>
    </w:p>
    <w:p w:rsidR="00F00538" w:rsidRDefault="00F00538" w:rsidP="00F00538">
      <w:pPr>
        <w:pStyle w:val="ListParagraph"/>
        <w:numPr>
          <w:ilvl w:val="0"/>
          <w:numId w:val="25"/>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second, third and fourth years, students will focus on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social work major (core) and elective courses. </w:t>
      </w:r>
    </w:p>
    <w:p w:rsidR="00F00538" w:rsidRDefault="00F00538" w:rsidP="00F00538">
      <w:pPr>
        <w:pStyle w:val="ListParagraph"/>
        <w:numPr>
          <w:ilvl w:val="0"/>
          <w:numId w:val="25"/>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final year, students will be involved in a field placement in a social service setting, typically three days per week. The field placement will be arranged by the School and provide important hands-on experience in a variety of settings.</w:t>
      </w:r>
    </w:p>
    <w:p w:rsidR="00F00538" w:rsidRDefault="00F00538" w:rsidP="00F00538">
      <w:pPr>
        <w:pStyle w:val="ListParagraph"/>
        <w:numPr>
          <w:ilvl w:val="0"/>
          <w:numId w:val="26"/>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to this stream of the BSW Program, high school students must have completed a minimum of 6 OAC credits or equivalent and meet the Faculty's minimum grade requirement for admission (set yearly).</w:t>
      </w:r>
      <w:r>
        <w:rPr>
          <w:rFonts w:ascii="Times New Roman" w:eastAsia="Times New Roman" w:hAnsi="Times New Roman" w:cs="Times New Roman"/>
          <w:b/>
          <w:sz w:val="24"/>
          <w:szCs w:val="24"/>
          <w:u w:val="single"/>
        </w:rPr>
        <w:t xml:space="preserve"> </w:t>
      </w:r>
    </w:p>
    <w:p w:rsidR="00F00538" w:rsidRPr="00002A37" w:rsidRDefault="00F00538" w:rsidP="00F00538">
      <w:pPr>
        <w:pStyle w:val="ListParagraph"/>
        <w:numPr>
          <w:ilvl w:val="0"/>
          <w:numId w:val="25"/>
        </w:numPr>
        <w:spacing w:after="0" w:line="240" w:lineRule="auto"/>
        <w:ind w:left="357" w:hanging="35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York applications are available from high school guidance offices. For more information, click the following link </w:t>
      </w:r>
      <w:hyperlink r:id="rId10" w:history="1">
        <w:r>
          <w:rPr>
            <w:rStyle w:val="Hyperlink"/>
            <w:rFonts w:ascii="Times New Roman" w:hAnsi="Times New Roman" w:cs="Times New Roman"/>
            <w:b/>
            <w:sz w:val="24"/>
            <w:szCs w:val="24"/>
          </w:rPr>
          <w:t>http://futurestudents.yorku.ca/program/social_work</w:t>
        </w:r>
      </w:hyperlink>
    </w:p>
    <w:p w:rsidR="00002A37" w:rsidRDefault="00002A37" w:rsidP="00002A37">
      <w:pPr>
        <w:spacing w:after="0" w:line="240" w:lineRule="auto"/>
        <w:outlineLvl w:val="1"/>
        <w:rPr>
          <w:rFonts w:ascii="Times New Roman" w:eastAsia="Times New Roman" w:hAnsi="Times New Roman" w:cs="Times New Roman"/>
          <w:sz w:val="24"/>
          <w:szCs w:val="24"/>
        </w:rPr>
      </w:pPr>
    </w:p>
    <w:p w:rsidR="00002A37" w:rsidRPr="00002A37" w:rsidRDefault="00002A37" w:rsidP="00002A37">
      <w:pPr>
        <w:spacing w:after="0" w:line="240" w:lineRule="auto"/>
        <w:jc w:val="both"/>
        <w:outlineLvl w:val="1"/>
        <w:rPr>
          <w:rFonts w:ascii="Times New Roman" w:eastAsia="Times New Roman" w:hAnsi="Times New Roman" w:cs="Times New Roman"/>
          <w:sz w:val="28"/>
          <w:szCs w:val="24"/>
        </w:rPr>
      </w:pPr>
      <w:r w:rsidRPr="00002A37">
        <w:rPr>
          <w:rFonts w:ascii="Times New Roman" w:eastAsia="Times New Roman" w:hAnsi="Times New Roman" w:cs="Times New Roman"/>
          <w:b/>
          <w:sz w:val="28"/>
          <w:szCs w:val="24"/>
        </w:rPr>
        <w:t>College/University Applicants</w:t>
      </w:r>
      <w:r>
        <w:rPr>
          <w:rFonts w:ascii="Times New Roman" w:eastAsia="Times New Roman" w:hAnsi="Times New Roman" w:cs="Times New Roman"/>
          <w:b/>
          <w:sz w:val="28"/>
          <w:szCs w:val="24"/>
        </w:rPr>
        <w:t>:</w:t>
      </w:r>
    </w:p>
    <w:p w:rsidR="00002A37" w:rsidRDefault="00002A37" w:rsidP="00002A37">
      <w:pPr>
        <w:pStyle w:val="ListParagraph"/>
        <w:numPr>
          <w:ilvl w:val="0"/>
          <w:numId w:val="26"/>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stream allows students with a community college diploma and/or university credits (mature students) to enter the BSW </w:t>
      </w:r>
      <w:proofErr w:type="spellStart"/>
      <w:r>
        <w:rPr>
          <w:rFonts w:ascii="Times New Roman" w:eastAsia="Times New Roman" w:hAnsi="Times New Roman" w:cs="Times New Roman"/>
          <w:sz w:val="24"/>
          <w:szCs w:val="24"/>
        </w:rPr>
        <w:t>Honours</w:t>
      </w:r>
      <w:proofErr w:type="spellEnd"/>
      <w:r>
        <w:rPr>
          <w:rFonts w:ascii="Times New Roman" w:eastAsia="Times New Roman" w:hAnsi="Times New Roman" w:cs="Times New Roman"/>
          <w:sz w:val="24"/>
          <w:szCs w:val="24"/>
        </w:rPr>
        <w:t xml:space="preserve"> Program receiving up to a total of 30 transfer credits. </w:t>
      </w:r>
    </w:p>
    <w:p w:rsidR="00002A37" w:rsidRDefault="00002A37" w:rsidP="00002A37">
      <w:pPr>
        <w:pStyle w:val="ListParagraph"/>
        <w:numPr>
          <w:ilvl w:val="0"/>
          <w:numId w:val="26"/>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all 30 transfer credits may not be received; transfer credits are assessed during the admission process based on a review of an applicant’s most recent academic transcript.</w:t>
      </w:r>
    </w:p>
    <w:p w:rsidR="00002A37" w:rsidRDefault="00002A37" w:rsidP="00002A37">
      <w:pPr>
        <w:pStyle w:val="ListParagraph"/>
        <w:numPr>
          <w:ilvl w:val="0"/>
          <w:numId w:val="26"/>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diploma holding students (e.g. Social Service Worker, Community Worker) are not required to take the first year introductory BSW course. </w:t>
      </w:r>
    </w:p>
    <w:p w:rsidR="00002A37" w:rsidRDefault="00002A37" w:rsidP="00002A37">
      <w:pPr>
        <w:pStyle w:val="ListParagraph"/>
        <w:numPr>
          <w:ilvl w:val="0"/>
          <w:numId w:val="26"/>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These students will enter into the program at the second year level, with about half of their courses in social work, while the rest will be elective courses that are chosen from a wide selection of courses and disciplines across the University.</w:t>
      </w:r>
    </w:p>
    <w:p w:rsidR="00002A37" w:rsidRDefault="00002A37" w:rsidP="00002A37">
      <w:pPr>
        <w:pStyle w:val="ListParagraph"/>
        <w:numPr>
          <w:ilvl w:val="0"/>
          <w:numId w:val="26"/>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second, third and fourth years, students will focus on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social work major (core) and elective courses. </w:t>
      </w:r>
    </w:p>
    <w:p w:rsidR="00002A37" w:rsidRDefault="00002A37" w:rsidP="00002A37">
      <w:pPr>
        <w:pStyle w:val="ListParagraph"/>
        <w:numPr>
          <w:ilvl w:val="0"/>
          <w:numId w:val="26"/>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final year, students will be involved in a field placement in a social service setting, typically three days per week. The field placement will be arranged by the School and provide important hands-on experience in a variety of settings.</w:t>
      </w:r>
      <w:bookmarkStart w:id="1" w:name="admissions"/>
      <w:bookmarkEnd w:id="1"/>
    </w:p>
    <w:p w:rsidR="00002A37" w:rsidRDefault="00002A37" w:rsidP="00002A37">
      <w:pPr>
        <w:pStyle w:val="ListParagraph"/>
        <w:numPr>
          <w:ilvl w:val="0"/>
          <w:numId w:val="26"/>
        </w:numPr>
        <w:spacing w:after="0" w:line="240" w:lineRule="auto"/>
        <w:ind w:left="357" w:hanging="35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to this stream of the BSW Program you must have:</w:t>
      </w:r>
    </w:p>
    <w:p w:rsidR="00002A37" w:rsidRDefault="00002A37" w:rsidP="00002A37">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community college diploma and/or university credits (mature students); </w:t>
      </w:r>
    </w:p>
    <w:p w:rsidR="00002A37" w:rsidRDefault="00002A37" w:rsidP="00002A37">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minimum B average in your last two years of study; </w:t>
      </w:r>
    </w:p>
    <w:p w:rsidR="00002A37" w:rsidRDefault="00002A37" w:rsidP="00002A37">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of two years of related social work experience (paid and/or voluntary) is preferred.</w:t>
      </w:r>
    </w:p>
    <w:p w:rsidR="00002A37" w:rsidRDefault="00002A37" w:rsidP="00002A37">
      <w:pPr>
        <w:spacing w:after="0" w:line="240" w:lineRule="auto"/>
        <w:jc w:val="center"/>
        <w:rPr>
          <w:rFonts w:ascii="Times New Roman" w:eastAsia="Times New Roman" w:hAnsi="Times New Roman" w:cs="Times New Roman"/>
          <w:sz w:val="24"/>
          <w:szCs w:val="24"/>
        </w:rPr>
      </w:pPr>
    </w:p>
    <w:p w:rsidR="00002A37" w:rsidRDefault="00002A37" w:rsidP="00002A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more information about the </w:t>
      </w:r>
      <w:proofErr w:type="spellStart"/>
      <w:r>
        <w:rPr>
          <w:rFonts w:ascii="Times New Roman" w:eastAsia="Times New Roman" w:hAnsi="Times New Roman" w:cs="Times New Roman"/>
          <w:b/>
          <w:sz w:val="24"/>
          <w:szCs w:val="24"/>
        </w:rPr>
        <w:t>Honours</w:t>
      </w:r>
      <w:proofErr w:type="spellEnd"/>
      <w:r>
        <w:rPr>
          <w:rFonts w:ascii="Times New Roman" w:eastAsia="Times New Roman" w:hAnsi="Times New Roman" w:cs="Times New Roman"/>
          <w:b/>
          <w:sz w:val="24"/>
          <w:szCs w:val="24"/>
        </w:rPr>
        <w:t xml:space="preserve"> BSW Program at York University please visit:</w:t>
      </w:r>
    </w:p>
    <w:p w:rsidR="00002A37" w:rsidRDefault="0080159F" w:rsidP="00002A37">
      <w:pPr>
        <w:spacing w:after="0" w:line="240" w:lineRule="auto"/>
        <w:jc w:val="center"/>
        <w:rPr>
          <w:b/>
          <w:sz w:val="24"/>
          <w:szCs w:val="24"/>
        </w:rPr>
      </w:pPr>
      <w:hyperlink r:id="rId11" w:history="1">
        <w:r w:rsidR="00002A37">
          <w:rPr>
            <w:rStyle w:val="Hyperlink"/>
            <w:b/>
            <w:sz w:val="24"/>
            <w:szCs w:val="24"/>
          </w:rPr>
          <w:t>http://www.yorku.ca/laps/sowk/documents/ApplyingforSocialWork.pdf</w:t>
        </w:r>
      </w:hyperlink>
    </w:p>
    <w:p w:rsidR="008A32DF" w:rsidRDefault="008A32DF">
      <w:pPr>
        <w:rPr>
          <w:rFonts w:ascii="Times New Roman" w:eastAsia="Times New Roman" w:hAnsi="Times New Roman" w:cs="Times New Roman"/>
          <w:sz w:val="12"/>
          <w:szCs w:val="24"/>
        </w:rPr>
      </w:pPr>
      <w:r>
        <w:rPr>
          <w:rFonts w:ascii="Times New Roman" w:eastAsia="Times New Roman" w:hAnsi="Times New Roman" w:cs="Times New Roman"/>
          <w:sz w:val="12"/>
          <w:szCs w:val="24"/>
        </w:rPr>
        <w:br w:type="page"/>
      </w:r>
    </w:p>
    <w:p w:rsidR="00002A37" w:rsidRDefault="00002A37">
      <w:pPr>
        <w:rPr>
          <w:rFonts w:ascii="Times New Roman" w:eastAsia="Times New Roman" w:hAnsi="Times New Roman" w:cs="Times New Roman"/>
          <w:sz w:val="12"/>
          <w:szCs w:val="24"/>
        </w:rPr>
      </w:pPr>
    </w:p>
    <w:p w:rsidR="00411D09" w:rsidRDefault="00C21444" w:rsidP="00E04D51">
      <w:pPr>
        <w:spacing w:after="0" w:line="240" w:lineRule="auto"/>
        <w:rPr>
          <w:rFonts w:ascii="Times New Roman" w:eastAsia="Times New Roman" w:hAnsi="Times New Roman" w:cs="Times New Roman"/>
          <w:b/>
          <w:sz w:val="16"/>
          <w:szCs w:val="32"/>
        </w:rPr>
      </w:pPr>
      <w:r>
        <w:rPr>
          <w:rFonts w:ascii="Times New Roman" w:hAnsi="Times New Roman"/>
          <w:noProof/>
          <w:szCs w:val="24"/>
        </w:rPr>
        <mc:AlternateContent>
          <mc:Choice Requires="wps">
            <w:drawing>
              <wp:anchor distT="0" distB="0" distL="114300" distR="114300" simplePos="0" relativeHeight="251668480" behindDoc="0" locked="0" layoutInCell="1" allowOverlap="1">
                <wp:simplePos x="0" y="0"/>
                <wp:positionH relativeFrom="column">
                  <wp:posOffset>123825</wp:posOffset>
                </wp:positionH>
                <wp:positionV relativeFrom="paragraph">
                  <wp:posOffset>134620</wp:posOffset>
                </wp:positionV>
                <wp:extent cx="2495550" cy="7715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955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1444" w:rsidRDefault="00C21444">
                            <w:r w:rsidRPr="00C21444">
                              <w:rPr>
                                <w:noProof/>
                              </w:rPr>
                              <w:drawing>
                                <wp:inline distT="0" distB="0" distL="0" distR="0" wp14:anchorId="4A17323B" wp14:editId="76EECD8F">
                                  <wp:extent cx="2305050" cy="6191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619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8" type="#_x0000_t202" style="position:absolute;margin-left:9.75pt;margin-top:10.6pt;width:196.5pt;height:6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" filled="f" stroked="f" strokeweight=".5pt">
                <v:textbox>
                  <w:txbxContent>
                    <w:p w:rsidR="00C21444" w:rsidRDefault="00C21444">
                      <w:r w:rsidRPr="00C21444">
                        <w:rPr>
                          <w:noProof/>
                        </w:rPr>
                        <w:drawing>
                          <wp:inline distT="0" distB="0" distL="0" distR="0" wp14:anchorId="4A17323B" wp14:editId="76EECD8F">
                            <wp:extent cx="2305050" cy="6191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19125"/>
                                    </a:xfrm>
                                    <a:prstGeom prst="rect">
                                      <a:avLst/>
                                    </a:prstGeom>
                                    <a:noFill/>
                                    <a:ln>
                                      <a:noFill/>
                                    </a:ln>
                                  </pic:spPr>
                                </pic:pic>
                              </a:graphicData>
                            </a:graphic>
                          </wp:inline>
                        </w:drawing>
                      </w:r>
                    </w:p>
                  </w:txbxContent>
                </v:textbox>
              </v:shape>
            </w:pict>
          </mc:Fallback>
        </mc:AlternateContent>
      </w:r>
      <w:r w:rsidR="00C92D8F" w:rsidRPr="00C92D8F">
        <w:rPr>
          <w:rFonts w:ascii="Times New Roman" w:hAnsi="Times New Roman"/>
          <w:noProof/>
          <w:szCs w:val="24"/>
        </w:rPr>
        <mc:AlternateContent>
          <mc:Choice Requires="wps">
            <w:drawing>
              <wp:anchor distT="0" distB="0" distL="114300" distR="114300" simplePos="0" relativeHeight="251667456" behindDoc="0" locked="0" layoutInCell="1" allowOverlap="1" wp14:anchorId="0CD68967" wp14:editId="1D61F47C">
                <wp:simplePos x="0" y="0"/>
                <wp:positionH relativeFrom="column">
                  <wp:posOffset>2505075</wp:posOffset>
                </wp:positionH>
                <wp:positionV relativeFrom="paragraph">
                  <wp:posOffset>134620</wp:posOffset>
                </wp:positionV>
                <wp:extent cx="3667125" cy="6000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3667125" cy="600075"/>
                        </a:xfrm>
                        <a:prstGeom prst="rect">
                          <a:avLst/>
                        </a:prstGeom>
                        <a:solidFill>
                          <a:srgbClr val="EA0000"/>
                        </a:solidFill>
                        <a:ln w="6350">
                          <a:noFill/>
                        </a:ln>
                        <a:effectLst/>
                      </wps:spPr>
                      <wps:txbx>
                        <w:txbxContent>
                          <w:p w:rsidR="00C92D8F" w:rsidRDefault="00C92D8F" w:rsidP="00C92D8F">
                            <w:pPr>
                              <w:rPr>
                                <w:b/>
                                <w:color w:val="FFFFFF" w:themeColor="background1"/>
                                <w:sz w:val="52"/>
                              </w:rPr>
                            </w:pPr>
                            <w:r>
                              <w:rPr>
                                <w:b/>
                                <w:color w:val="FFFFFF" w:themeColor="background1"/>
                                <w:sz w:val="44"/>
                              </w:rPr>
                              <w:t xml:space="preserve">    </w:t>
                            </w:r>
                            <w:r w:rsidRPr="00DA2FA7">
                              <w:rPr>
                                <w:b/>
                                <w:color w:val="FFFFFF" w:themeColor="background1"/>
                                <w:sz w:val="56"/>
                              </w:rPr>
                              <w:t>School of Social Work</w:t>
                            </w:r>
                          </w:p>
                          <w:p w:rsidR="00C92D8F" w:rsidRPr="001F661D" w:rsidRDefault="00C92D8F" w:rsidP="00C92D8F">
                            <w:pPr>
                              <w:rPr>
                                <w:b/>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197.25pt;margin-top:10.6pt;width:288.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" fillcolor="#ea0000" stroked="f" strokeweight=".5pt">
                <v:textbox>
                  <w:txbxContent>
                    <w:p w:rsidR="00C92D8F" w:rsidRDefault="00C92D8F" w:rsidP="00C92D8F">
                      <w:pPr>
                        <w:rPr>
                          <w:b/>
                          <w:color w:val="FFFFFF" w:themeColor="background1"/>
                          <w:sz w:val="52"/>
                        </w:rPr>
                      </w:pPr>
                      <w:r>
                        <w:rPr>
                          <w:b/>
                          <w:color w:val="FFFFFF" w:themeColor="background1"/>
                          <w:sz w:val="44"/>
                        </w:rPr>
                        <w:t xml:space="preserve">    </w:t>
                      </w:r>
                      <w:r w:rsidRPr="00DA2FA7">
                        <w:rPr>
                          <w:b/>
                          <w:color w:val="FFFFFF" w:themeColor="background1"/>
                          <w:sz w:val="56"/>
                        </w:rPr>
                        <w:t>School of Social Work</w:t>
                      </w:r>
                    </w:p>
                    <w:p w:rsidR="00C92D8F" w:rsidRPr="001F661D" w:rsidRDefault="00C92D8F" w:rsidP="00C92D8F">
                      <w:pPr>
                        <w:rPr>
                          <w:b/>
                          <w:color w:val="FFFFFF" w:themeColor="background1"/>
                          <w:sz w:val="32"/>
                        </w:rPr>
                      </w:pPr>
                    </w:p>
                  </w:txbxContent>
                </v:textbox>
              </v:shape>
            </w:pict>
          </mc:Fallback>
        </mc:AlternateContent>
      </w:r>
      <w:r w:rsidR="00C92D8F">
        <w:rPr>
          <w:rFonts w:ascii="Times New Roman" w:eastAsia="Times New Roman" w:hAnsi="Times New Roman" w:cs="Times New Roman"/>
          <w:b/>
          <w:noProof/>
          <w:sz w:val="16"/>
          <w:szCs w:val="32"/>
        </w:rPr>
        <w:drawing>
          <wp:inline distT="0" distB="0" distL="0" distR="0" wp14:anchorId="66F3AFB7" wp14:editId="2DA8EDA0">
            <wp:extent cx="6219825" cy="9022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0428" cy="902335"/>
                    </a:xfrm>
                    <a:prstGeom prst="rect">
                      <a:avLst/>
                    </a:prstGeom>
                    <a:noFill/>
                  </pic:spPr>
                </pic:pic>
              </a:graphicData>
            </a:graphic>
          </wp:inline>
        </w:drawing>
      </w:r>
    </w:p>
    <w:p w:rsidR="00C92D8F" w:rsidRDefault="00C92D8F" w:rsidP="00E04D51">
      <w:pPr>
        <w:spacing w:after="0" w:line="240" w:lineRule="auto"/>
        <w:rPr>
          <w:rFonts w:ascii="Times New Roman" w:eastAsia="Times New Roman" w:hAnsi="Times New Roman" w:cs="Times New Roman"/>
          <w:b/>
          <w:sz w:val="16"/>
          <w:szCs w:val="32"/>
        </w:rPr>
      </w:pPr>
    </w:p>
    <w:p w:rsidR="00C92D8F" w:rsidRPr="00411D09" w:rsidRDefault="00C92D8F" w:rsidP="00E04D51">
      <w:pPr>
        <w:spacing w:after="0" w:line="240" w:lineRule="auto"/>
        <w:rPr>
          <w:rFonts w:ascii="Times New Roman" w:eastAsia="Times New Roman" w:hAnsi="Times New Roman" w:cs="Times New Roman"/>
          <w:b/>
          <w:sz w:val="16"/>
          <w:szCs w:val="32"/>
        </w:rPr>
      </w:pPr>
    </w:p>
    <w:p w:rsidR="00411D09" w:rsidRDefault="00411D09" w:rsidP="00411D09">
      <w:pPr>
        <w:spacing w:after="0" w:line="240" w:lineRule="auto"/>
        <w:jc w:val="center"/>
        <w:rPr>
          <w:rFonts w:ascii="Times New Roman" w:eastAsia="Times New Roman" w:hAnsi="Times New Roman" w:cs="Times New Roman"/>
          <w:b/>
          <w:sz w:val="32"/>
          <w:szCs w:val="32"/>
        </w:rPr>
      </w:pPr>
      <w:r w:rsidRPr="00411D09">
        <w:rPr>
          <w:rFonts w:ascii="Times New Roman" w:eastAsia="Times New Roman" w:hAnsi="Times New Roman" w:cs="Times New Roman"/>
          <w:b/>
          <w:sz w:val="32"/>
          <w:szCs w:val="32"/>
        </w:rPr>
        <w:t xml:space="preserve">BSW </w:t>
      </w:r>
      <w:r>
        <w:rPr>
          <w:rFonts w:ascii="Times New Roman" w:eastAsia="Times New Roman" w:hAnsi="Times New Roman" w:cs="Times New Roman"/>
          <w:b/>
          <w:sz w:val="32"/>
          <w:szCs w:val="32"/>
        </w:rPr>
        <w:t>Post Degree</w:t>
      </w:r>
      <w:r w:rsidRPr="00411D09">
        <w:rPr>
          <w:rFonts w:ascii="Times New Roman" w:eastAsia="Times New Roman" w:hAnsi="Times New Roman" w:cs="Times New Roman"/>
          <w:b/>
          <w:sz w:val="32"/>
          <w:szCs w:val="32"/>
        </w:rPr>
        <w:t xml:space="preserve"> Undergraduate Progra</w:t>
      </w:r>
      <w:r>
        <w:rPr>
          <w:rFonts w:ascii="Times New Roman" w:eastAsia="Times New Roman" w:hAnsi="Times New Roman" w:cs="Times New Roman"/>
          <w:b/>
          <w:sz w:val="32"/>
          <w:szCs w:val="32"/>
        </w:rPr>
        <w:t>m</w:t>
      </w:r>
    </w:p>
    <w:p w:rsidR="00411D09" w:rsidRDefault="00411D09" w:rsidP="00E04D51">
      <w:pPr>
        <w:spacing w:after="0" w:line="240" w:lineRule="auto"/>
        <w:rPr>
          <w:rFonts w:ascii="Times New Roman" w:eastAsia="Times New Roman" w:hAnsi="Times New Roman" w:cs="Times New Roman"/>
          <w:b/>
          <w:sz w:val="32"/>
          <w:szCs w:val="32"/>
        </w:rPr>
      </w:pPr>
    </w:p>
    <w:p w:rsidR="002E42E0" w:rsidRPr="00002A37" w:rsidRDefault="002E42E0" w:rsidP="004A2AA9">
      <w:pPr>
        <w:spacing w:after="0" w:line="240" w:lineRule="auto"/>
        <w:jc w:val="center"/>
        <w:rPr>
          <w:rStyle w:val="Hyperlink"/>
          <w:rFonts w:ascii="Times New Roman" w:eastAsia="Times New Roman" w:hAnsi="Times New Roman" w:cs="Times New Roman"/>
          <w:b/>
          <w:sz w:val="14"/>
          <w:szCs w:val="24"/>
        </w:rPr>
      </w:pPr>
    </w:p>
    <w:p w:rsidR="00002A37" w:rsidRDefault="00002A37" w:rsidP="00002A37">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Post Degree BSW Program:</w:t>
      </w:r>
    </w:p>
    <w:p w:rsidR="00002A37" w:rsidRDefault="00002A37" w:rsidP="00002A37">
      <w:pPr>
        <w:pStyle w:val="ListParagraph"/>
        <w:numPr>
          <w:ilvl w:val="0"/>
          <w:numId w:val="25"/>
        </w:numPr>
        <w:spacing w:after="0" w:line="240" w:lineRule="auto"/>
        <w:ind w:left="300" w:hanging="35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Post Degree stream allows students with a completed bachelor degree to enter the BSW </w:t>
      </w:r>
      <w:proofErr w:type="spellStart"/>
      <w:r>
        <w:rPr>
          <w:rFonts w:ascii="Times New Roman" w:eastAsia="Times New Roman" w:hAnsi="Times New Roman" w:cs="Times New Roman"/>
          <w:sz w:val="24"/>
          <w:szCs w:val="24"/>
        </w:rPr>
        <w:t>Honours</w:t>
      </w:r>
      <w:proofErr w:type="spellEnd"/>
      <w:r>
        <w:rPr>
          <w:rFonts w:ascii="Times New Roman" w:eastAsia="Times New Roman" w:hAnsi="Times New Roman" w:cs="Times New Roman"/>
          <w:sz w:val="24"/>
          <w:szCs w:val="24"/>
        </w:rPr>
        <w:t xml:space="preserve"> Program receiving up to a total of 66 transfer credits.</w:t>
      </w:r>
    </w:p>
    <w:p w:rsidR="00002A37" w:rsidRPr="00BC13D6" w:rsidRDefault="00002A37" w:rsidP="00002A37">
      <w:pPr>
        <w:spacing w:after="0" w:line="240" w:lineRule="auto"/>
        <w:ind w:left="-57"/>
        <w:outlineLvl w:val="1"/>
        <w:rPr>
          <w:rFonts w:ascii="Times New Roman" w:eastAsia="Times New Roman" w:hAnsi="Times New Roman" w:cs="Times New Roman"/>
          <w:sz w:val="10"/>
          <w:szCs w:val="24"/>
        </w:rPr>
      </w:pPr>
    </w:p>
    <w:p w:rsidR="00002A37" w:rsidRDefault="00002A37" w:rsidP="00002A37">
      <w:pPr>
        <w:pStyle w:val="ListParagraph"/>
        <w:numPr>
          <w:ilvl w:val="0"/>
          <w:numId w:val="25"/>
        </w:numPr>
        <w:spacing w:after="0" w:line="240" w:lineRule="auto"/>
        <w:ind w:left="300" w:hanging="35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Please note</w:t>
      </w:r>
      <w:r>
        <w:rPr>
          <w:rFonts w:ascii="Times New Roman" w:eastAsia="Times New Roman" w:hAnsi="Times New Roman" w:cs="Times New Roman"/>
          <w:sz w:val="24"/>
          <w:szCs w:val="24"/>
        </w:rPr>
        <w:t>: all 66 transfer credits may not be received. Transfer credits are assessed during the admission process based on a review of the applicant’s most recent academic transcript.</w:t>
      </w:r>
    </w:p>
    <w:p w:rsidR="00002A37" w:rsidRPr="00BC13D6" w:rsidRDefault="00002A37" w:rsidP="00002A37">
      <w:pPr>
        <w:pStyle w:val="ListParagraph"/>
        <w:spacing w:after="0" w:line="240" w:lineRule="auto"/>
        <w:ind w:left="300"/>
        <w:outlineLvl w:val="1"/>
        <w:rPr>
          <w:rFonts w:ascii="Times New Roman" w:eastAsia="Times New Roman" w:hAnsi="Times New Roman" w:cs="Times New Roman"/>
          <w:sz w:val="10"/>
          <w:szCs w:val="24"/>
        </w:rPr>
      </w:pPr>
    </w:p>
    <w:p w:rsidR="00002A37" w:rsidRDefault="00002A37" w:rsidP="00002A37">
      <w:pPr>
        <w:pStyle w:val="ListParagraph"/>
        <w:numPr>
          <w:ilvl w:val="0"/>
          <w:numId w:val="25"/>
        </w:numPr>
        <w:spacing w:after="0" w:line="240" w:lineRule="auto"/>
        <w:ind w:left="300" w:hanging="35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consists of 54 credits or 9 full social work courses.</w:t>
      </w:r>
    </w:p>
    <w:p w:rsidR="00002A37" w:rsidRPr="00BC13D6" w:rsidRDefault="00002A37" w:rsidP="00002A37">
      <w:pPr>
        <w:pStyle w:val="ListParagraph"/>
        <w:spacing w:after="0" w:line="240" w:lineRule="auto"/>
        <w:ind w:left="300"/>
        <w:outlineLvl w:val="1"/>
        <w:rPr>
          <w:rFonts w:ascii="Times New Roman" w:eastAsia="Times New Roman" w:hAnsi="Times New Roman" w:cs="Times New Roman"/>
          <w:sz w:val="10"/>
          <w:szCs w:val="24"/>
        </w:rPr>
      </w:pPr>
    </w:p>
    <w:p w:rsidR="00002A37" w:rsidRDefault="00002A37" w:rsidP="00002A37">
      <w:pPr>
        <w:pStyle w:val="ListParagraph"/>
        <w:numPr>
          <w:ilvl w:val="0"/>
          <w:numId w:val="25"/>
        </w:numPr>
        <w:spacing w:after="0" w:line="240" w:lineRule="auto"/>
        <w:ind w:left="300" w:hanging="35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enter into the program at the third year level, taking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 social work major (core) and elective courses.</w:t>
      </w:r>
    </w:p>
    <w:p w:rsidR="00002A37" w:rsidRPr="00BC13D6" w:rsidRDefault="00002A37" w:rsidP="00002A37">
      <w:pPr>
        <w:pStyle w:val="ListParagraph"/>
        <w:spacing w:after="0" w:line="240" w:lineRule="auto"/>
        <w:ind w:left="300"/>
        <w:outlineLvl w:val="1"/>
        <w:rPr>
          <w:rFonts w:ascii="Times New Roman" w:eastAsia="Times New Roman" w:hAnsi="Times New Roman" w:cs="Times New Roman"/>
          <w:sz w:val="10"/>
          <w:szCs w:val="24"/>
        </w:rPr>
      </w:pPr>
    </w:p>
    <w:p w:rsidR="00002A37" w:rsidRDefault="00002A37" w:rsidP="00002A37">
      <w:pPr>
        <w:pStyle w:val="ListParagraph"/>
        <w:numPr>
          <w:ilvl w:val="0"/>
          <w:numId w:val="25"/>
        </w:numPr>
        <w:spacing w:after="0" w:line="240" w:lineRule="auto"/>
        <w:ind w:left="300" w:hanging="35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In the third year, students will focus on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social work major and elective courses.</w:t>
      </w:r>
      <w:bookmarkStart w:id="2" w:name="_GoBack"/>
      <w:bookmarkEnd w:id="2"/>
    </w:p>
    <w:p w:rsidR="00002A37" w:rsidRPr="00BC13D6" w:rsidRDefault="00002A37" w:rsidP="00002A37">
      <w:pPr>
        <w:pStyle w:val="ListParagraph"/>
        <w:spacing w:after="0" w:line="240" w:lineRule="auto"/>
        <w:ind w:left="300"/>
        <w:outlineLvl w:val="1"/>
        <w:rPr>
          <w:rFonts w:ascii="Times New Roman" w:eastAsia="Times New Roman" w:hAnsi="Times New Roman" w:cs="Times New Roman"/>
          <w:sz w:val="10"/>
          <w:szCs w:val="24"/>
        </w:rPr>
      </w:pPr>
    </w:p>
    <w:p w:rsidR="00002A37" w:rsidRDefault="00002A37" w:rsidP="00002A37">
      <w:pPr>
        <w:pStyle w:val="ListParagraph"/>
        <w:numPr>
          <w:ilvl w:val="0"/>
          <w:numId w:val="25"/>
        </w:numPr>
        <w:spacing w:after="0" w:line="240" w:lineRule="auto"/>
        <w:ind w:left="300" w:hanging="35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In the 4</w:t>
      </w:r>
      <w:r>
        <w:rPr>
          <w:rFonts w:ascii="Times New Roman" w:eastAsia="Times New Roman" w:hAnsi="Times New Roman" w:cs="Times New Roman"/>
          <w:sz w:val="24"/>
          <w:szCs w:val="24"/>
          <w:vertAlign w:val="superscript"/>
        </w:rPr>
        <w:t>th</w:t>
      </w:r>
      <w:r w:rsidR="00BA1FCB">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007E4B86">
        <w:rPr>
          <w:rFonts w:ascii="Times New Roman" w:eastAsia="Times New Roman" w:hAnsi="Times New Roman" w:cs="Times New Roman"/>
          <w:sz w:val="24"/>
          <w:szCs w:val="24"/>
        </w:rPr>
        <w:t>and final year</w:t>
      </w:r>
      <w:r>
        <w:rPr>
          <w:rFonts w:ascii="Times New Roman" w:eastAsia="Times New Roman" w:hAnsi="Times New Roman" w:cs="Times New Roman"/>
          <w:sz w:val="24"/>
          <w:szCs w:val="24"/>
        </w:rPr>
        <w:t>, students will continue to complete social work major (core) and elective courses and will be involved in a field placement in a social service setting, typically three days per week.</w:t>
      </w:r>
    </w:p>
    <w:p w:rsidR="00002A37" w:rsidRPr="00BC13D6" w:rsidRDefault="00002A37" w:rsidP="00002A37">
      <w:pPr>
        <w:pStyle w:val="ListParagraph"/>
        <w:spacing w:after="0" w:line="240" w:lineRule="auto"/>
        <w:ind w:left="300"/>
        <w:outlineLvl w:val="1"/>
        <w:rPr>
          <w:rFonts w:ascii="Times New Roman" w:eastAsia="Times New Roman" w:hAnsi="Times New Roman" w:cs="Times New Roman"/>
          <w:sz w:val="10"/>
          <w:szCs w:val="24"/>
        </w:rPr>
      </w:pPr>
    </w:p>
    <w:p w:rsidR="00002A37" w:rsidRDefault="00002A37" w:rsidP="00002A37">
      <w:pPr>
        <w:pStyle w:val="ListParagraph"/>
        <w:numPr>
          <w:ilvl w:val="0"/>
          <w:numId w:val="25"/>
        </w:numPr>
        <w:spacing w:after="0" w:line="240" w:lineRule="auto"/>
        <w:ind w:left="300" w:hanging="35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field placement, will be arranged by the School and provide important hands-on experience in a variety of settings. </w:t>
      </w:r>
    </w:p>
    <w:p w:rsidR="00002A37" w:rsidRPr="00BC13D6" w:rsidRDefault="00002A37" w:rsidP="00002A37">
      <w:pPr>
        <w:spacing w:after="0" w:line="240" w:lineRule="auto"/>
        <w:ind w:left="360"/>
        <w:jc w:val="both"/>
        <w:rPr>
          <w:rFonts w:ascii="Times New Roman" w:eastAsia="Times New Roman" w:hAnsi="Times New Roman" w:cs="Times New Roman"/>
          <w:sz w:val="10"/>
          <w:szCs w:val="24"/>
        </w:rPr>
      </w:pPr>
    </w:p>
    <w:p w:rsidR="00002A37" w:rsidRDefault="00002A37" w:rsidP="00002A3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apply to this stream of the BSW Program you must have:</w:t>
      </w:r>
    </w:p>
    <w:p w:rsidR="00002A37" w:rsidRDefault="00002A37" w:rsidP="00002A37">
      <w:pPr>
        <w:pStyle w:val="ListParagraph"/>
        <w:numPr>
          <w:ilvl w:val="0"/>
          <w:numId w:val="25"/>
        </w:numPr>
        <w:spacing w:after="0" w:line="240" w:lineRule="auto"/>
        <w:ind w:left="357" w:hanging="357"/>
        <w:jc w:val="both"/>
        <w:outlineLvl w:val="1"/>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A bachelor degree from a recognized university </w:t>
      </w:r>
      <w:r>
        <w:rPr>
          <w:rFonts w:ascii="Times New Roman" w:hAnsi="Times New Roman" w:cs="Times New Roman"/>
          <w:color w:val="000000"/>
          <w:sz w:val="24"/>
          <w:szCs w:val="24"/>
        </w:rPr>
        <w:t>as determined by York University’s Office of Admissions.</w:t>
      </w:r>
    </w:p>
    <w:p w:rsidR="00002A37" w:rsidRPr="00BC13D6" w:rsidRDefault="00002A37" w:rsidP="00002A37">
      <w:pPr>
        <w:pStyle w:val="ListParagraph"/>
        <w:spacing w:after="0" w:line="240" w:lineRule="auto"/>
        <w:ind w:left="357"/>
        <w:jc w:val="both"/>
        <w:outlineLvl w:val="1"/>
        <w:rPr>
          <w:rFonts w:ascii="Times New Roman" w:hAnsi="Times New Roman" w:cs="Times New Roman"/>
          <w:color w:val="000000"/>
          <w:sz w:val="10"/>
          <w:szCs w:val="24"/>
        </w:rPr>
      </w:pPr>
    </w:p>
    <w:p w:rsidR="00002A37" w:rsidRPr="00002A37" w:rsidRDefault="00002A37" w:rsidP="00002A37">
      <w:pPr>
        <w:pStyle w:val="ListParagraph"/>
        <w:numPr>
          <w:ilvl w:val="0"/>
          <w:numId w:val="25"/>
        </w:numPr>
        <w:spacing w:after="0" w:line="240" w:lineRule="auto"/>
        <w:ind w:left="357" w:hanging="357"/>
        <w:jc w:val="both"/>
        <w:outlineLvl w:val="1"/>
        <w:rPr>
          <w:rFonts w:ascii="Times New Roman" w:hAnsi="Times New Roman" w:cs="Times New Roman"/>
          <w:color w:val="000000"/>
          <w:sz w:val="24"/>
          <w:szCs w:val="24"/>
        </w:rPr>
      </w:pPr>
      <w:r>
        <w:rPr>
          <w:rFonts w:ascii="Times New Roman" w:eastAsia="Times New Roman" w:hAnsi="Times New Roman" w:cs="Times New Roman"/>
          <w:sz w:val="24"/>
          <w:szCs w:val="24"/>
        </w:rPr>
        <w:t>A minimum cumulative B average.</w:t>
      </w:r>
    </w:p>
    <w:p w:rsidR="00002A37" w:rsidRPr="00FB0DBD" w:rsidRDefault="008C26E8" w:rsidP="00002A37">
      <w:pPr>
        <w:pStyle w:val="ListParagraph"/>
        <w:rPr>
          <w:rFonts w:ascii="Times New Roman" w:hAnsi="Times New Roman" w:cs="Times New Roman"/>
          <w:color w:val="000000"/>
          <w:sz w:val="10"/>
          <w:szCs w:val="24"/>
        </w:rPr>
      </w:pPr>
      <w:r>
        <w:rPr>
          <w:rFonts w:ascii="Times New Roman" w:hAnsi="Times New Roman" w:cs="Times New Roman"/>
          <w:color w:val="000000"/>
          <w:sz w:val="10"/>
          <w:szCs w:val="24"/>
        </w:rPr>
        <w:t>`</w:t>
      </w:r>
      <w:r>
        <w:rPr>
          <w:rFonts w:ascii="Times New Roman" w:hAnsi="Times New Roman" w:cs="Times New Roman"/>
          <w:color w:val="000000"/>
          <w:sz w:val="10"/>
          <w:szCs w:val="24"/>
        </w:rPr>
        <w:tab/>
        <w:t>```````````````````````</w:t>
      </w:r>
    </w:p>
    <w:p w:rsidR="00002A37" w:rsidRDefault="00002A37" w:rsidP="00002A37">
      <w:pPr>
        <w:pStyle w:val="ListParagraph"/>
        <w:numPr>
          <w:ilvl w:val="0"/>
          <w:numId w:val="25"/>
        </w:numPr>
        <w:spacing w:after="0" w:line="240" w:lineRule="auto"/>
        <w:ind w:left="357" w:hanging="357"/>
        <w:jc w:val="both"/>
        <w:outlineLvl w:val="1"/>
        <w:rPr>
          <w:rFonts w:ascii="Times New Roman" w:hAnsi="Times New Roman" w:cs="Times New Roman"/>
          <w:color w:val="000000"/>
          <w:sz w:val="24"/>
          <w:szCs w:val="24"/>
        </w:rPr>
      </w:pPr>
      <w:r>
        <w:rPr>
          <w:rFonts w:ascii="Times New Roman" w:eastAsia="Times New Roman" w:hAnsi="Times New Roman" w:cs="Times New Roman"/>
          <w:sz w:val="24"/>
          <w:szCs w:val="24"/>
        </w:rPr>
        <w:t>A minimum of two years of related social work experience (paid and/or voluntary) is preferred.</w:t>
      </w:r>
    </w:p>
    <w:p w:rsidR="00002A37" w:rsidRDefault="00002A37" w:rsidP="00002A37">
      <w:pPr>
        <w:spacing w:after="0" w:line="240" w:lineRule="auto"/>
        <w:jc w:val="center"/>
        <w:rPr>
          <w:rFonts w:ascii="Times New Roman" w:eastAsia="Times New Roman" w:hAnsi="Times New Roman" w:cs="Times New Roman"/>
          <w:b/>
          <w:sz w:val="24"/>
          <w:szCs w:val="24"/>
        </w:rPr>
      </w:pPr>
      <w:bookmarkStart w:id="3" w:name="degreeintro"/>
      <w:bookmarkEnd w:id="3"/>
    </w:p>
    <w:p w:rsidR="00002A37" w:rsidRDefault="00002A37" w:rsidP="00002A37">
      <w:pPr>
        <w:spacing w:after="0" w:line="240" w:lineRule="auto"/>
        <w:jc w:val="center"/>
        <w:rPr>
          <w:rFonts w:ascii="Times New Roman" w:eastAsia="Times New Roman" w:hAnsi="Times New Roman" w:cs="Times New Roman"/>
          <w:b/>
          <w:sz w:val="24"/>
          <w:szCs w:val="24"/>
        </w:rPr>
      </w:pPr>
    </w:p>
    <w:p w:rsidR="00002A37" w:rsidRDefault="00002A37" w:rsidP="00002A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more information about the </w:t>
      </w:r>
      <w:proofErr w:type="spellStart"/>
      <w:r>
        <w:rPr>
          <w:rFonts w:ascii="Times New Roman" w:eastAsia="Times New Roman" w:hAnsi="Times New Roman" w:cs="Times New Roman"/>
          <w:b/>
          <w:sz w:val="24"/>
          <w:szCs w:val="24"/>
        </w:rPr>
        <w:t>Honours</w:t>
      </w:r>
      <w:proofErr w:type="spellEnd"/>
      <w:r>
        <w:rPr>
          <w:rFonts w:ascii="Times New Roman" w:eastAsia="Times New Roman" w:hAnsi="Times New Roman" w:cs="Times New Roman"/>
          <w:b/>
          <w:sz w:val="24"/>
          <w:szCs w:val="24"/>
        </w:rPr>
        <w:t xml:space="preserve"> BSW Program at York University please visit:</w:t>
      </w:r>
    </w:p>
    <w:p w:rsidR="00002A37" w:rsidRDefault="0080159F" w:rsidP="00002A37">
      <w:pPr>
        <w:spacing w:after="0" w:line="240" w:lineRule="auto"/>
        <w:jc w:val="center"/>
        <w:rPr>
          <w:b/>
          <w:sz w:val="24"/>
          <w:szCs w:val="24"/>
        </w:rPr>
      </w:pPr>
      <w:hyperlink r:id="rId15" w:history="1">
        <w:r w:rsidR="00002A37">
          <w:rPr>
            <w:rStyle w:val="Hyperlink"/>
            <w:b/>
            <w:sz w:val="24"/>
            <w:szCs w:val="24"/>
          </w:rPr>
          <w:t>http://www.yorku.ca/laps/sowk/documents/ApplyingforSocialWork.pdf</w:t>
        </w:r>
      </w:hyperlink>
    </w:p>
    <w:p w:rsidR="00002A37" w:rsidRDefault="00002A37" w:rsidP="00002A37">
      <w:pPr>
        <w:spacing w:after="0" w:line="240" w:lineRule="auto"/>
        <w:jc w:val="center"/>
        <w:rPr>
          <w:rStyle w:val="Hyperlink"/>
          <w:rFonts w:ascii="Times New Roman" w:eastAsia="Times New Roman" w:hAnsi="Times New Roman" w:cs="Times New Roman"/>
        </w:rPr>
      </w:pPr>
    </w:p>
    <w:p w:rsidR="00F978CD" w:rsidRDefault="00F978CD" w:rsidP="004A2AA9">
      <w:pPr>
        <w:spacing w:after="0" w:line="240" w:lineRule="auto"/>
        <w:jc w:val="center"/>
        <w:rPr>
          <w:rStyle w:val="Hyperlink"/>
          <w:rFonts w:ascii="Times New Roman" w:eastAsia="Times New Roman" w:hAnsi="Times New Roman" w:cs="Times New Roman"/>
          <w:b/>
          <w:sz w:val="24"/>
          <w:szCs w:val="24"/>
        </w:rPr>
      </w:pPr>
    </w:p>
    <w:p w:rsidR="00F978CD" w:rsidRDefault="00F978CD" w:rsidP="00F978CD">
      <w:pPr>
        <w:spacing w:after="0" w:line="240" w:lineRule="auto"/>
        <w:jc w:val="both"/>
      </w:pPr>
    </w:p>
    <w:p w:rsidR="00F978CD" w:rsidRPr="004A2AA9" w:rsidRDefault="00F978CD" w:rsidP="004A2AA9">
      <w:pPr>
        <w:spacing w:after="0" w:line="240" w:lineRule="auto"/>
        <w:jc w:val="center"/>
        <w:rPr>
          <w:rFonts w:ascii="Times New Roman" w:eastAsia="Times New Roman" w:hAnsi="Times New Roman" w:cs="Times New Roman"/>
          <w:b/>
          <w:sz w:val="24"/>
          <w:szCs w:val="24"/>
        </w:rPr>
      </w:pPr>
    </w:p>
    <w:sectPr w:rsidR="00F978CD" w:rsidRPr="004A2AA9" w:rsidSect="00D42624">
      <w:pgSz w:w="12240" w:h="15840"/>
      <w:pgMar w:top="864" w:right="1440" w:bottom="864"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6B4"/>
    <w:multiLevelType w:val="multilevel"/>
    <w:tmpl w:val="721AC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116CC"/>
    <w:multiLevelType w:val="hybridMultilevel"/>
    <w:tmpl w:val="4060189C"/>
    <w:lvl w:ilvl="0" w:tplc="9CE8F85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56F5"/>
    <w:multiLevelType w:val="hybridMultilevel"/>
    <w:tmpl w:val="30F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624103"/>
    <w:multiLevelType w:val="hybridMultilevel"/>
    <w:tmpl w:val="A7F01368"/>
    <w:lvl w:ilvl="0" w:tplc="9CE8F85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BA6E66"/>
    <w:multiLevelType w:val="multilevel"/>
    <w:tmpl w:val="236EB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F6ECE"/>
    <w:multiLevelType w:val="multilevel"/>
    <w:tmpl w:val="590E07A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35ADE"/>
    <w:multiLevelType w:val="multilevel"/>
    <w:tmpl w:val="8F0404A4"/>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02AF"/>
    <w:multiLevelType w:val="multilevel"/>
    <w:tmpl w:val="4F24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50B77"/>
    <w:multiLevelType w:val="hybridMultilevel"/>
    <w:tmpl w:val="FF949F66"/>
    <w:lvl w:ilvl="0" w:tplc="9CE8F8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23117"/>
    <w:multiLevelType w:val="multilevel"/>
    <w:tmpl w:val="DB1C4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138A5"/>
    <w:multiLevelType w:val="hybridMultilevel"/>
    <w:tmpl w:val="B856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338C0"/>
    <w:multiLevelType w:val="hybridMultilevel"/>
    <w:tmpl w:val="269E02DC"/>
    <w:lvl w:ilvl="0" w:tplc="9CE8F8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D2FDA"/>
    <w:multiLevelType w:val="multilevel"/>
    <w:tmpl w:val="F612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23A1A"/>
    <w:multiLevelType w:val="hybridMultilevel"/>
    <w:tmpl w:val="09DA50BC"/>
    <w:lvl w:ilvl="0" w:tplc="9CE8F85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195F8A"/>
    <w:multiLevelType w:val="multilevel"/>
    <w:tmpl w:val="E23491E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E48FA"/>
    <w:multiLevelType w:val="hybridMultilevel"/>
    <w:tmpl w:val="299A533C"/>
    <w:lvl w:ilvl="0" w:tplc="9CE8F85C">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AC90C79"/>
    <w:multiLevelType w:val="hybridMultilevel"/>
    <w:tmpl w:val="60E4A4D2"/>
    <w:lvl w:ilvl="0" w:tplc="9CE8F8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E0F7B"/>
    <w:multiLevelType w:val="multilevel"/>
    <w:tmpl w:val="3D8C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EB50C1"/>
    <w:multiLevelType w:val="multilevel"/>
    <w:tmpl w:val="678A8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7E3BD5"/>
    <w:multiLevelType w:val="multilevel"/>
    <w:tmpl w:val="1FA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8127D8"/>
    <w:multiLevelType w:val="multilevel"/>
    <w:tmpl w:val="A216C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E4F34"/>
    <w:multiLevelType w:val="hybridMultilevel"/>
    <w:tmpl w:val="4EDA75A6"/>
    <w:lvl w:ilvl="0" w:tplc="57BC2DBE">
      <w:start w:val="1"/>
      <w:numFmt w:val="decimal"/>
      <w:lvlText w:val="%1."/>
      <w:lvlJc w:val="left"/>
      <w:pPr>
        <w:ind w:left="360" w:hanging="360"/>
      </w:pPr>
      <w:rPr>
        <w:rFonts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685D64"/>
    <w:multiLevelType w:val="hybridMultilevel"/>
    <w:tmpl w:val="ECF07420"/>
    <w:lvl w:ilvl="0" w:tplc="9CE8F8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C326F"/>
    <w:multiLevelType w:val="multilevel"/>
    <w:tmpl w:val="0348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D356D"/>
    <w:multiLevelType w:val="multilevel"/>
    <w:tmpl w:val="CC488D8C"/>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23"/>
  </w:num>
  <w:num w:numId="4">
    <w:abstractNumId w:val="10"/>
  </w:num>
  <w:num w:numId="5">
    <w:abstractNumId w:val="22"/>
  </w:num>
  <w:num w:numId="6">
    <w:abstractNumId w:val="11"/>
  </w:num>
  <w:num w:numId="7">
    <w:abstractNumId w:val="1"/>
  </w:num>
  <w:num w:numId="8">
    <w:abstractNumId w:val="18"/>
  </w:num>
  <w:num w:numId="9">
    <w:abstractNumId w:val="20"/>
  </w:num>
  <w:num w:numId="10">
    <w:abstractNumId w:val="4"/>
  </w:num>
  <w:num w:numId="11">
    <w:abstractNumId w:val="15"/>
  </w:num>
  <w:num w:numId="12">
    <w:abstractNumId w:val="21"/>
  </w:num>
  <w:num w:numId="13">
    <w:abstractNumId w:val="5"/>
  </w:num>
  <w:num w:numId="14">
    <w:abstractNumId w:val="3"/>
  </w:num>
  <w:num w:numId="15">
    <w:abstractNumId w:val="13"/>
  </w:num>
  <w:num w:numId="16">
    <w:abstractNumId w:val="7"/>
  </w:num>
  <w:num w:numId="17">
    <w:abstractNumId w:val="17"/>
  </w:num>
  <w:num w:numId="18">
    <w:abstractNumId w:val="19"/>
  </w:num>
  <w:num w:numId="19">
    <w:abstractNumId w:val="0"/>
  </w:num>
  <w:num w:numId="20">
    <w:abstractNumId w:val="6"/>
  </w:num>
  <w:num w:numId="21">
    <w:abstractNumId w:val="14"/>
  </w:num>
  <w:num w:numId="22">
    <w:abstractNumId w:val="24"/>
  </w:num>
  <w:num w:numId="23">
    <w:abstractNumId w:val="16"/>
  </w:num>
  <w:num w:numId="24">
    <w:abstractNumId w:val="8"/>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4C"/>
    <w:rsid w:val="00002A37"/>
    <w:rsid w:val="00012B2B"/>
    <w:rsid w:val="00040F72"/>
    <w:rsid w:val="000740FF"/>
    <w:rsid w:val="000A244C"/>
    <w:rsid w:val="001232D8"/>
    <w:rsid w:val="00124830"/>
    <w:rsid w:val="00132CD1"/>
    <w:rsid w:val="00163943"/>
    <w:rsid w:val="00171AF3"/>
    <w:rsid w:val="00174608"/>
    <w:rsid w:val="001954CD"/>
    <w:rsid w:val="00197A89"/>
    <w:rsid w:val="001C7F5B"/>
    <w:rsid w:val="001E734D"/>
    <w:rsid w:val="001F661D"/>
    <w:rsid w:val="0021058E"/>
    <w:rsid w:val="002114F8"/>
    <w:rsid w:val="0022155B"/>
    <w:rsid w:val="002708C4"/>
    <w:rsid w:val="002720D3"/>
    <w:rsid w:val="002B134B"/>
    <w:rsid w:val="002B73E6"/>
    <w:rsid w:val="002E42E0"/>
    <w:rsid w:val="00301E12"/>
    <w:rsid w:val="00307102"/>
    <w:rsid w:val="0032041C"/>
    <w:rsid w:val="00321AB4"/>
    <w:rsid w:val="00345855"/>
    <w:rsid w:val="003461EF"/>
    <w:rsid w:val="00346D84"/>
    <w:rsid w:val="00377BF5"/>
    <w:rsid w:val="003E54F7"/>
    <w:rsid w:val="00411701"/>
    <w:rsid w:val="00411D09"/>
    <w:rsid w:val="00420A19"/>
    <w:rsid w:val="00446E00"/>
    <w:rsid w:val="004668CC"/>
    <w:rsid w:val="004A2A2A"/>
    <w:rsid w:val="004A2AA9"/>
    <w:rsid w:val="004C6313"/>
    <w:rsid w:val="004D4135"/>
    <w:rsid w:val="004E58B1"/>
    <w:rsid w:val="005129D5"/>
    <w:rsid w:val="00521991"/>
    <w:rsid w:val="005419D7"/>
    <w:rsid w:val="00542B5C"/>
    <w:rsid w:val="00566CB3"/>
    <w:rsid w:val="00571D50"/>
    <w:rsid w:val="00573E64"/>
    <w:rsid w:val="005A2622"/>
    <w:rsid w:val="00614799"/>
    <w:rsid w:val="00655C72"/>
    <w:rsid w:val="00687237"/>
    <w:rsid w:val="00696286"/>
    <w:rsid w:val="006A3C7E"/>
    <w:rsid w:val="006A54E4"/>
    <w:rsid w:val="006D37C8"/>
    <w:rsid w:val="006E2828"/>
    <w:rsid w:val="006E2B96"/>
    <w:rsid w:val="006F1670"/>
    <w:rsid w:val="006F6B20"/>
    <w:rsid w:val="007005E8"/>
    <w:rsid w:val="007230CB"/>
    <w:rsid w:val="0074217E"/>
    <w:rsid w:val="00770134"/>
    <w:rsid w:val="007A52AE"/>
    <w:rsid w:val="007B7C17"/>
    <w:rsid w:val="007D1DF5"/>
    <w:rsid w:val="007E2AF0"/>
    <w:rsid w:val="007E4B86"/>
    <w:rsid w:val="0080159F"/>
    <w:rsid w:val="00812637"/>
    <w:rsid w:val="00844106"/>
    <w:rsid w:val="00861991"/>
    <w:rsid w:val="00886FA5"/>
    <w:rsid w:val="00894BE7"/>
    <w:rsid w:val="008A32DF"/>
    <w:rsid w:val="008B19D2"/>
    <w:rsid w:val="008C26E8"/>
    <w:rsid w:val="008E1786"/>
    <w:rsid w:val="008F3720"/>
    <w:rsid w:val="009106C8"/>
    <w:rsid w:val="009117D2"/>
    <w:rsid w:val="009405BC"/>
    <w:rsid w:val="009516B1"/>
    <w:rsid w:val="009D7859"/>
    <w:rsid w:val="00A24F0C"/>
    <w:rsid w:val="00A32EFD"/>
    <w:rsid w:val="00A34C67"/>
    <w:rsid w:val="00A53AA1"/>
    <w:rsid w:val="00A67D37"/>
    <w:rsid w:val="00AA66C2"/>
    <w:rsid w:val="00AA66F2"/>
    <w:rsid w:val="00AD02FB"/>
    <w:rsid w:val="00AE4DDF"/>
    <w:rsid w:val="00AF00E0"/>
    <w:rsid w:val="00AF31C1"/>
    <w:rsid w:val="00B13DFE"/>
    <w:rsid w:val="00B76F05"/>
    <w:rsid w:val="00B815C6"/>
    <w:rsid w:val="00B836C4"/>
    <w:rsid w:val="00BA1FCB"/>
    <w:rsid w:val="00BA7558"/>
    <w:rsid w:val="00BB066C"/>
    <w:rsid w:val="00BB07D0"/>
    <w:rsid w:val="00BC13D6"/>
    <w:rsid w:val="00BD5661"/>
    <w:rsid w:val="00C21444"/>
    <w:rsid w:val="00C36552"/>
    <w:rsid w:val="00C45FCF"/>
    <w:rsid w:val="00C74ACF"/>
    <w:rsid w:val="00C77509"/>
    <w:rsid w:val="00C84816"/>
    <w:rsid w:val="00C87CB5"/>
    <w:rsid w:val="00C91829"/>
    <w:rsid w:val="00C92D8F"/>
    <w:rsid w:val="00CB29FA"/>
    <w:rsid w:val="00CD162E"/>
    <w:rsid w:val="00CE4FAF"/>
    <w:rsid w:val="00D22C2B"/>
    <w:rsid w:val="00D30CEA"/>
    <w:rsid w:val="00D42624"/>
    <w:rsid w:val="00D7264C"/>
    <w:rsid w:val="00D80A7E"/>
    <w:rsid w:val="00D8281D"/>
    <w:rsid w:val="00D85D39"/>
    <w:rsid w:val="00DA2FA7"/>
    <w:rsid w:val="00DC0136"/>
    <w:rsid w:val="00E026BB"/>
    <w:rsid w:val="00E04D51"/>
    <w:rsid w:val="00E22D9A"/>
    <w:rsid w:val="00E51B8F"/>
    <w:rsid w:val="00E53ABF"/>
    <w:rsid w:val="00E7067B"/>
    <w:rsid w:val="00E813CC"/>
    <w:rsid w:val="00E81E50"/>
    <w:rsid w:val="00E81EB8"/>
    <w:rsid w:val="00EF1F06"/>
    <w:rsid w:val="00F00538"/>
    <w:rsid w:val="00F26616"/>
    <w:rsid w:val="00F978CD"/>
    <w:rsid w:val="00FB0DBD"/>
    <w:rsid w:val="00FC6C40"/>
    <w:rsid w:val="00FD09AD"/>
    <w:rsid w:val="00FE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6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66C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4C"/>
    <w:pPr>
      <w:ind w:left="720"/>
      <w:contextualSpacing/>
    </w:pPr>
  </w:style>
  <w:style w:type="character" w:styleId="Hyperlink">
    <w:name w:val="Hyperlink"/>
    <w:basedOn w:val="DefaultParagraphFont"/>
    <w:uiPriority w:val="99"/>
    <w:unhideWhenUsed/>
    <w:rsid w:val="002B134B"/>
    <w:rPr>
      <w:color w:val="0000FF" w:themeColor="hyperlink"/>
      <w:u w:val="single"/>
    </w:rPr>
  </w:style>
  <w:style w:type="character" w:styleId="CommentReference">
    <w:name w:val="annotation reference"/>
    <w:basedOn w:val="DefaultParagraphFont"/>
    <w:uiPriority w:val="99"/>
    <w:semiHidden/>
    <w:unhideWhenUsed/>
    <w:rsid w:val="006D37C8"/>
    <w:rPr>
      <w:sz w:val="16"/>
      <w:szCs w:val="16"/>
    </w:rPr>
  </w:style>
  <w:style w:type="paragraph" w:styleId="CommentText">
    <w:name w:val="annotation text"/>
    <w:basedOn w:val="Normal"/>
    <w:link w:val="CommentTextChar"/>
    <w:uiPriority w:val="99"/>
    <w:semiHidden/>
    <w:unhideWhenUsed/>
    <w:rsid w:val="006D37C8"/>
    <w:pPr>
      <w:spacing w:line="240" w:lineRule="auto"/>
    </w:pPr>
    <w:rPr>
      <w:sz w:val="20"/>
      <w:szCs w:val="20"/>
    </w:rPr>
  </w:style>
  <w:style w:type="character" w:customStyle="1" w:styleId="CommentTextChar">
    <w:name w:val="Comment Text Char"/>
    <w:basedOn w:val="DefaultParagraphFont"/>
    <w:link w:val="CommentText"/>
    <w:uiPriority w:val="99"/>
    <w:semiHidden/>
    <w:rsid w:val="006D37C8"/>
    <w:rPr>
      <w:sz w:val="20"/>
      <w:szCs w:val="20"/>
    </w:rPr>
  </w:style>
  <w:style w:type="paragraph" w:styleId="CommentSubject">
    <w:name w:val="annotation subject"/>
    <w:basedOn w:val="CommentText"/>
    <w:next w:val="CommentText"/>
    <w:link w:val="CommentSubjectChar"/>
    <w:uiPriority w:val="99"/>
    <w:semiHidden/>
    <w:unhideWhenUsed/>
    <w:rsid w:val="006D37C8"/>
    <w:rPr>
      <w:b/>
      <w:bCs/>
    </w:rPr>
  </w:style>
  <w:style w:type="character" w:customStyle="1" w:styleId="CommentSubjectChar">
    <w:name w:val="Comment Subject Char"/>
    <w:basedOn w:val="CommentTextChar"/>
    <w:link w:val="CommentSubject"/>
    <w:uiPriority w:val="99"/>
    <w:semiHidden/>
    <w:rsid w:val="006D37C8"/>
    <w:rPr>
      <w:b/>
      <w:bCs/>
      <w:sz w:val="20"/>
      <w:szCs w:val="20"/>
    </w:rPr>
  </w:style>
  <w:style w:type="paragraph" w:styleId="BalloonText">
    <w:name w:val="Balloon Text"/>
    <w:basedOn w:val="Normal"/>
    <w:link w:val="BalloonTextChar"/>
    <w:uiPriority w:val="99"/>
    <w:semiHidden/>
    <w:unhideWhenUsed/>
    <w:rsid w:val="006D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C8"/>
    <w:rPr>
      <w:rFonts w:ascii="Tahoma" w:hAnsi="Tahoma" w:cs="Tahoma"/>
      <w:sz w:val="16"/>
      <w:szCs w:val="16"/>
    </w:rPr>
  </w:style>
  <w:style w:type="character" w:styleId="FollowedHyperlink">
    <w:name w:val="FollowedHyperlink"/>
    <w:basedOn w:val="DefaultParagraphFont"/>
    <w:uiPriority w:val="99"/>
    <w:semiHidden/>
    <w:unhideWhenUsed/>
    <w:rsid w:val="00420A19"/>
    <w:rPr>
      <w:color w:val="800080" w:themeColor="followedHyperlink"/>
      <w:u w:val="single"/>
    </w:rPr>
  </w:style>
  <w:style w:type="paragraph" w:styleId="Revision">
    <w:name w:val="Revision"/>
    <w:hidden/>
    <w:uiPriority w:val="99"/>
    <w:semiHidden/>
    <w:rsid w:val="00CB29FA"/>
    <w:pPr>
      <w:spacing w:after="0" w:line="240" w:lineRule="auto"/>
    </w:pPr>
  </w:style>
  <w:style w:type="character" w:customStyle="1" w:styleId="step">
    <w:name w:val="step"/>
    <w:basedOn w:val="DefaultParagraphFont"/>
    <w:rsid w:val="00566CB3"/>
  </w:style>
  <w:style w:type="character" w:styleId="Strong">
    <w:name w:val="Strong"/>
    <w:basedOn w:val="DefaultParagraphFont"/>
    <w:uiPriority w:val="22"/>
    <w:qFormat/>
    <w:rsid w:val="00566CB3"/>
    <w:rPr>
      <w:b/>
      <w:bCs/>
    </w:rPr>
  </w:style>
  <w:style w:type="character" w:customStyle="1" w:styleId="Heading1Char">
    <w:name w:val="Heading 1 Char"/>
    <w:basedOn w:val="DefaultParagraphFont"/>
    <w:link w:val="Heading1"/>
    <w:uiPriority w:val="9"/>
    <w:rsid w:val="00566CB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66CB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A54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6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66C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4C"/>
    <w:pPr>
      <w:ind w:left="720"/>
      <w:contextualSpacing/>
    </w:pPr>
  </w:style>
  <w:style w:type="character" w:styleId="Hyperlink">
    <w:name w:val="Hyperlink"/>
    <w:basedOn w:val="DefaultParagraphFont"/>
    <w:uiPriority w:val="99"/>
    <w:unhideWhenUsed/>
    <w:rsid w:val="002B134B"/>
    <w:rPr>
      <w:color w:val="0000FF" w:themeColor="hyperlink"/>
      <w:u w:val="single"/>
    </w:rPr>
  </w:style>
  <w:style w:type="character" w:styleId="CommentReference">
    <w:name w:val="annotation reference"/>
    <w:basedOn w:val="DefaultParagraphFont"/>
    <w:uiPriority w:val="99"/>
    <w:semiHidden/>
    <w:unhideWhenUsed/>
    <w:rsid w:val="006D37C8"/>
    <w:rPr>
      <w:sz w:val="16"/>
      <w:szCs w:val="16"/>
    </w:rPr>
  </w:style>
  <w:style w:type="paragraph" w:styleId="CommentText">
    <w:name w:val="annotation text"/>
    <w:basedOn w:val="Normal"/>
    <w:link w:val="CommentTextChar"/>
    <w:uiPriority w:val="99"/>
    <w:semiHidden/>
    <w:unhideWhenUsed/>
    <w:rsid w:val="006D37C8"/>
    <w:pPr>
      <w:spacing w:line="240" w:lineRule="auto"/>
    </w:pPr>
    <w:rPr>
      <w:sz w:val="20"/>
      <w:szCs w:val="20"/>
    </w:rPr>
  </w:style>
  <w:style w:type="character" w:customStyle="1" w:styleId="CommentTextChar">
    <w:name w:val="Comment Text Char"/>
    <w:basedOn w:val="DefaultParagraphFont"/>
    <w:link w:val="CommentText"/>
    <w:uiPriority w:val="99"/>
    <w:semiHidden/>
    <w:rsid w:val="006D37C8"/>
    <w:rPr>
      <w:sz w:val="20"/>
      <w:szCs w:val="20"/>
    </w:rPr>
  </w:style>
  <w:style w:type="paragraph" w:styleId="CommentSubject">
    <w:name w:val="annotation subject"/>
    <w:basedOn w:val="CommentText"/>
    <w:next w:val="CommentText"/>
    <w:link w:val="CommentSubjectChar"/>
    <w:uiPriority w:val="99"/>
    <w:semiHidden/>
    <w:unhideWhenUsed/>
    <w:rsid w:val="006D37C8"/>
    <w:rPr>
      <w:b/>
      <w:bCs/>
    </w:rPr>
  </w:style>
  <w:style w:type="character" w:customStyle="1" w:styleId="CommentSubjectChar">
    <w:name w:val="Comment Subject Char"/>
    <w:basedOn w:val="CommentTextChar"/>
    <w:link w:val="CommentSubject"/>
    <w:uiPriority w:val="99"/>
    <w:semiHidden/>
    <w:rsid w:val="006D37C8"/>
    <w:rPr>
      <w:b/>
      <w:bCs/>
      <w:sz w:val="20"/>
      <w:szCs w:val="20"/>
    </w:rPr>
  </w:style>
  <w:style w:type="paragraph" w:styleId="BalloonText">
    <w:name w:val="Balloon Text"/>
    <w:basedOn w:val="Normal"/>
    <w:link w:val="BalloonTextChar"/>
    <w:uiPriority w:val="99"/>
    <w:semiHidden/>
    <w:unhideWhenUsed/>
    <w:rsid w:val="006D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C8"/>
    <w:rPr>
      <w:rFonts w:ascii="Tahoma" w:hAnsi="Tahoma" w:cs="Tahoma"/>
      <w:sz w:val="16"/>
      <w:szCs w:val="16"/>
    </w:rPr>
  </w:style>
  <w:style w:type="character" w:styleId="FollowedHyperlink">
    <w:name w:val="FollowedHyperlink"/>
    <w:basedOn w:val="DefaultParagraphFont"/>
    <w:uiPriority w:val="99"/>
    <w:semiHidden/>
    <w:unhideWhenUsed/>
    <w:rsid w:val="00420A19"/>
    <w:rPr>
      <w:color w:val="800080" w:themeColor="followedHyperlink"/>
      <w:u w:val="single"/>
    </w:rPr>
  </w:style>
  <w:style w:type="paragraph" w:styleId="Revision">
    <w:name w:val="Revision"/>
    <w:hidden/>
    <w:uiPriority w:val="99"/>
    <w:semiHidden/>
    <w:rsid w:val="00CB29FA"/>
    <w:pPr>
      <w:spacing w:after="0" w:line="240" w:lineRule="auto"/>
    </w:pPr>
  </w:style>
  <w:style w:type="character" w:customStyle="1" w:styleId="step">
    <w:name w:val="step"/>
    <w:basedOn w:val="DefaultParagraphFont"/>
    <w:rsid w:val="00566CB3"/>
  </w:style>
  <w:style w:type="character" w:styleId="Strong">
    <w:name w:val="Strong"/>
    <w:basedOn w:val="DefaultParagraphFont"/>
    <w:uiPriority w:val="22"/>
    <w:qFormat/>
    <w:rsid w:val="00566CB3"/>
    <w:rPr>
      <w:b/>
      <w:bCs/>
    </w:rPr>
  </w:style>
  <w:style w:type="character" w:customStyle="1" w:styleId="Heading1Char">
    <w:name w:val="Heading 1 Char"/>
    <w:basedOn w:val="DefaultParagraphFont"/>
    <w:link w:val="Heading1"/>
    <w:uiPriority w:val="9"/>
    <w:rsid w:val="00566CB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66CB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A5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59984">
      <w:bodyDiv w:val="1"/>
      <w:marLeft w:val="0"/>
      <w:marRight w:val="0"/>
      <w:marTop w:val="0"/>
      <w:marBottom w:val="0"/>
      <w:divBdr>
        <w:top w:val="none" w:sz="0" w:space="0" w:color="auto"/>
        <w:left w:val="none" w:sz="0" w:space="0" w:color="auto"/>
        <w:bottom w:val="none" w:sz="0" w:space="0" w:color="auto"/>
        <w:right w:val="none" w:sz="0" w:space="0" w:color="auto"/>
      </w:divBdr>
    </w:div>
    <w:div w:id="642855401">
      <w:bodyDiv w:val="1"/>
      <w:marLeft w:val="0"/>
      <w:marRight w:val="0"/>
      <w:marTop w:val="0"/>
      <w:marBottom w:val="0"/>
      <w:divBdr>
        <w:top w:val="none" w:sz="0" w:space="0" w:color="auto"/>
        <w:left w:val="none" w:sz="0" w:space="0" w:color="auto"/>
        <w:bottom w:val="none" w:sz="0" w:space="0" w:color="auto"/>
        <w:right w:val="none" w:sz="0" w:space="0" w:color="auto"/>
      </w:divBdr>
    </w:div>
    <w:div w:id="823160602">
      <w:bodyDiv w:val="1"/>
      <w:marLeft w:val="0"/>
      <w:marRight w:val="0"/>
      <w:marTop w:val="0"/>
      <w:marBottom w:val="0"/>
      <w:divBdr>
        <w:top w:val="none" w:sz="0" w:space="0" w:color="auto"/>
        <w:left w:val="none" w:sz="0" w:space="0" w:color="auto"/>
        <w:bottom w:val="none" w:sz="0" w:space="0" w:color="auto"/>
        <w:right w:val="none" w:sz="0" w:space="0" w:color="auto"/>
      </w:divBdr>
    </w:div>
    <w:div w:id="971786075">
      <w:bodyDiv w:val="1"/>
      <w:marLeft w:val="0"/>
      <w:marRight w:val="0"/>
      <w:marTop w:val="0"/>
      <w:marBottom w:val="0"/>
      <w:divBdr>
        <w:top w:val="none" w:sz="0" w:space="0" w:color="auto"/>
        <w:left w:val="none" w:sz="0" w:space="0" w:color="auto"/>
        <w:bottom w:val="none" w:sz="0" w:space="0" w:color="auto"/>
        <w:right w:val="none" w:sz="0" w:space="0" w:color="auto"/>
      </w:divBdr>
    </w:div>
    <w:div w:id="1566331565">
      <w:bodyDiv w:val="1"/>
      <w:marLeft w:val="0"/>
      <w:marRight w:val="0"/>
      <w:marTop w:val="0"/>
      <w:marBottom w:val="0"/>
      <w:divBdr>
        <w:top w:val="none" w:sz="0" w:space="0" w:color="auto"/>
        <w:left w:val="none" w:sz="0" w:space="0" w:color="auto"/>
        <w:bottom w:val="none" w:sz="0" w:space="0" w:color="auto"/>
        <w:right w:val="none" w:sz="0" w:space="0" w:color="auto"/>
      </w:divBdr>
    </w:div>
    <w:div w:id="1566793998">
      <w:bodyDiv w:val="1"/>
      <w:marLeft w:val="0"/>
      <w:marRight w:val="0"/>
      <w:marTop w:val="0"/>
      <w:marBottom w:val="0"/>
      <w:divBdr>
        <w:top w:val="none" w:sz="0" w:space="0" w:color="auto"/>
        <w:left w:val="none" w:sz="0" w:space="0" w:color="auto"/>
        <w:bottom w:val="none" w:sz="0" w:space="0" w:color="auto"/>
        <w:right w:val="none" w:sz="0" w:space="0" w:color="auto"/>
      </w:divBdr>
    </w:div>
    <w:div w:id="1730760936">
      <w:bodyDiv w:val="1"/>
      <w:marLeft w:val="0"/>
      <w:marRight w:val="0"/>
      <w:marTop w:val="0"/>
      <w:marBottom w:val="0"/>
      <w:divBdr>
        <w:top w:val="none" w:sz="0" w:space="0" w:color="auto"/>
        <w:left w:val="none" w:sz="0" w:space="0" w:color="auto"/>
        <w:bottom w:val="none" w:sz="0" w:space="0" w:color="auto"/>
        <w:right w:val="none" w:sz="0" w:space="0" w:color="auto"/>
      </w:divBdr>
    </w:div>
    <w:div w:id="1820606755">
      <w:bodyDiv w:val="1"/>
      <w:marLeft w:val="0"/>
      <w:marRight w:val="0"/>
      <w:marTop w:val="0"/>
      <w:marBottom w:val="0"/>
      <w:divBdr>
        <w:top w:val="none" w:sz="0" w:space="0" w:color="auto"/>
        <w:left w:val="none" w:sz="0" w:space="0" w:color="auto"/>
        <w:bottom w:val="none" w:sz="0" w:space="0" w:color="auto"/>
        <w:right w:val="none" w:sz="0" w:space="0" w:color="auto"/>
      </w:divBdr>
    </w:div>
    <w:div w:id="1895577863">
      <w:bodyDiv w:val="1"/>
      <w:marLeft w:val="0"/>
      <w:marRight w:val="0"/>
      <w:marTop w:val="0"/>
      <w:marBottom w:val="0"/>
      <w:divBdr>
        <w:top w:val="none" w:sz="0" w:space="0" w:color="auto"/>
        <w:left w:val="none" w:sz="0" w:space="0" w:color="auto"/>
        <w:bottom w:val="none" w:sz="0" w:space="0" w:color="auto"/>
        <w:right w:val="none" w:sz="0" w:space="0" w:color="auto"/>
      </w:divBdr>
    </w:div>
    <w:div w:id="1984768263">
      <w:bodyDiv w:val="1"/>
      <w:marLeft w:val="0"/>
      <w:marRight w:val="0"/>
      <w:marTop w:val="0"/>
      <w:marBottom w:val="0"/>
      <w:divBdr>
        <w:top w:val="none" w:sz="0" w:space="0" w:color="auto"/>
        <w:left w:val="none" w:sz="0" w:space="0" w:color="auto"/>
        <w:bottom w:val="none" w:sz="0" w:space="0" w:color="auto"/>
        <w:right w:val="none" w:sz="0" w:space="0" w:color="auto"/>
      </w:divBdr>
      <w:divsChild>
        <w:div w:id="353270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0.w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laps/sowk/documents/ApplyingforSocialWork.pdf" TargetMode="External"/><Relationship Id="rId5" Type="http://schemas.openxmlformats.org/officeDocument/2006/relationships/settings" Target="settings.xml"/><Relationship Id="rId15" Type="http://schemas.openxmlformats.org/officeDocument/2006/relationships/hyperlink" Target="http://www.yorku.ca/laps/sowk/documents/ApplyingforSocialWork.pdf" TargetMode="External"/><Relationship Id="rId10" Type="http://schemas.openxmlformats.org/officeDocument/2006/relationships/hyperlink" Target="http://futurestudents.yorku.ca/program/social_work" TargetMode="External"/><Relationship Id="rId4" Type="http://schemas.microsoft.com/office/2007/relationships/stylesWithEffects" Target="stylesWithEffects.xml"/><Relationship Id="rId9" Type="http://schemas.openxmlformats.org/officeDocument/2006/relationships/image" Target="media/image20.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EE1FFC-1898-4F41-AF88-CF2D4DB7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Hayle</dc:creator>
  <cp:lastModifiedBy>Maxine Hayle</cp:lastModifiedBy>
  <cp:revision>3</cp:revision>
  <cp:lastPrinted>2016-01-15T19:19:00Z</cp:lastPrinted>
  <dcterms:created xsi:type="dcterms:W3CDTF">2015-11-26T13:30:00Z</dcterms:created>
  <dcterms:modified xsi:type="dcterms:W3CDTF">2016-01-15T21:20:00Z</dcterms:modified>
</cp:coreProperties>
</file>